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F8" w:rsidRDefault="00442EF8" w:rsidP="00442EF8">
      <w:pPr>
        <w:pStyle w:val="1"/>
        <w:spacing w:before="245" w:line="322" w:lineRule="exact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442EF8" w:rsidRPr="00442EF8" w:rsidRDefault="00442EF8" w:rsidP="00442EF8">
      <w:pPr>
        <w:widowControl/>
        <w:autoSpaceDE/>
        <w:autoSpaceDN/>
        <w:rPr>
          <w:rFonts w:eastAsia="Calibri"/>
          <w:b/>
          <w:bCs/>
          <w:sz w:val="20"/>
          <w:szCs w:val="20"/>
          <w:lang w:eastAsia="ru-RU"/>
        </w:rPr>
      </w:pPr>
      <w:r w:rsidRPr="00442EF8">
        <w:rPr>
          <w:rFonts w:eastAsia="Calibri"/>
          <w:sz w:val="28"/>
          <w:szCs w:val="28"/>
          <w:lang w:eastAsia="ru-RU"/>
        </w:rPr>
        <w:t xml:space="preserve">   </w:t>
      </w:r>
      <w:r w:rsidRPr="00442EF8">
        <w:rPr>
          <w:rFonts w:eastAsia="Calibri"/>
          <w:b/>
          <w:bCs/>
          <w:sz w:val="20"/>
          <w:szCs w:val="20"/>
          <w:lang w:eastAsia="ru-RU"/>
        </w:rPr>
        <w:t xml:space="preserve">КЪЭБЭРДЕЙ - БАЛЪКЪЭР РЕСПУБЛИКЭ </w:t>
      </w: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16890" cy="501015"/>
            <wp:effectExtent l="19050" t="19050" r="16510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10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42EF8">
        <w:rPr>
          <w:rFonts w:eastAsia="Calibri"/>
          <w:sz w:val="24"/>
          <w:szCs w:val="24"/>
          <w:lang w:eastAsia="ru-RU"/>
        </w:rPr>
        <w:t xml:space="preserve"> </w:t>
      </w:r>
      <w:r w:rsidRPr="00442EF8">
        <w:rPr>
          <w:rFonts w:eastAsia="Calibri"/>
          <w:b/>
          <w:bCs/>
          <w:sz w:val="20"/>
          <w:szCs w:val="20"/>
          <w:lang w:eastAsia="ru-RU"/>
        </w:rPr>
        <w:t xml:space="preserve"> КЪАБАРТЫ - МАЛКЪАР РЕСПУБЛИКА</w:t>
      </w:r>
    </w:p>
    <w:p w:rsidR="00442EF8" w:rsidRPr="00442EF8" w:rsidRDefault="00442EF8" w:rsidP="00442EF8">
      <w:pPr>
        <w:widowControl/>
        <w:autoSpaceDE/>
        <w:autoSpaceDN/>
        <w:jc w:val="center"/>
        <w:rPr>
          <w:rFonts w:eastAsia="Calibri"/>
          <w:b/>
          <w:bCs/>
          <w:sz w:val="20"/>
          <w:szCs w:val="20"/>
          <w:lang w:eastAsia="ru-RU"/>
        </w:rPr>
      </w:pPr>
      <w:r w:rsidRPr="00442EF8">
        <w:rPr>
          <w:rFonts w:eastAsia="Calibri"/>
          <w:b/>
          <w:bCs/>
          <w:sz w:val="20"/>
          <w:szCs w:val="20"/>
          <w:lang w:eastAsia="ru-RU"/>
        </w:rPr>
        <w:t>КАБАРДИНО-БАЛКАРСКАЯ РЕСПУБЛИКА</w:t>
      </w:r>
    </w:p>
    <w:p w:rsidR="00442EF8" w:rsidRPr="00442EF8" w:rsidRDefault="00442EF8" w:rsidP="00442EF8">
      <w:pPr>
        <w:widowControl/>
        <w:autoSpaceDE/>
        <w:autoSpaceDN/>
        <w:jc w:val="center"/>
        <w:rPr>
          <w:rFonts w:eastAsia="Calibri"/>
          <w:b/>
          <w:bCs/>
          <w:lang w:eastAsia="ru-RU"/>
        </w:rPr>
      </w:pPr>
      <w:r w:rsidRPr="00442EF8">
        <w:rPr>
          <w:rFonts w:eastAsia="Calibri"/>
          <w:b/>
          <w:bCs/>
          <w:lang w:eastAsia="ru-RU"/>
        </w:rPr>
        <w:t>Муниципальное казенное общеобразовательное учреждение</w:t>
      </w:r>
    </w:p>
    <w:p w:rsidR="00442EF8" w:rsidRPr="00442EF8" w:rsidRDefault="00442EF8" w:rsidP="00442EF8">
      <w:pPr>
        <w:widowControl/>
        <w:autoSpaceDE/>
        <w:autoSpaceDN/>
        <w:jc w:val="center"/>
        <w:rPr>
          <w:rFonts w:eastAsia="Calibri"/>
          <w:b/>
          <w:bCs/>
          <w:lang w:eastAsia="ru-RU"/>
        </w:rPr>
      </w:pPr>
      <w:r w:rsidRPr="00442EF8">
        <w:rPr>
          <w:rFonts w:eastAsia="Calibri"/>
          <w:b/>
          <w:bCs/>
          <w:lang w:eastAsia="ru-RU"/>
        </w:rPr>
        <w:t xml:space="preserve">«Средняя общеобразовательная школа  имени </w:t>
      </w:r>
      <w:proofErr w:type="spellStart"/>
      <w:r w:rsidRPr="00442EF8">
        <w:rPr>
          <w:rFonts w:eastAsia="Calibri"/>
          <w:b/>
          <w:bCs/>
          <w:lang w:eastAsia="ru-RU"/>
        </w:rPr>
        <w:t>В.Х.Кагазежева</w:t>
      </w:r>
      <w:proofErr w:type="spellEnd"/>
      <w:r w:rsidRPr="00442EF8">
        <w:rPr>
          <w:rFonts w:eastAsia="Calibri"/>
          <w:b/>
          <w:bCs/>
          <w:lang w:eastAsia="ru-RU"/>
        </w:rPr>
        <w:t>» с.п.Псынабо</w:t>
      </w:r>
    </w:p>
    <w:p w:rsidR="00442EF8" w:rsidRPr="00442EF8" w:rsidRDefault="00442EF8" w:rsidP="00442EF8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eastAsia="ru-RU"/>
        </w:rPr>
      </w:pPr>
      <w:r w:rsidRPr="00442EF8">
        <w:rPr>
          <w:rFonts w:eastAsia="Calibri"/>
          <w:b/>
          <w:bCs/>
          <w:sz w:val="20"/>
          <w:szCs w:val="20"/>
          <w:lang w:eastAsia="ru-RU"/>
        </w:rPr>
        <w:t xml:space="preserve">361319, КБР, с. Псынабо,  школьный блок  ул. </w:t>
      </w:r>
      <w:proofErr w:type="gramStart"/>
      <w:r w:rsidRPr="00442EF8">
        <w:rPr>
          <w:rFonts w:eastAsia="Calibri"/>
          <w:b/>
          <w:bCs/>
          <w:sz w:val="20"/>
          <w:szCs w:val="20"/>
          <w:lang w:eastAsia="ru-RU"/>
        </w:rPr>
        <w:t>Пролетарская</w:t>
      </w:r>
      <w:proofErr w:type="gramEnd"/>
      <w:r w:rsidRPr="00442EF8">
        <w:rPr>
          <w:rFonts w:eastAsia="Calibri"/>
          <w:b/>
          <w:bCs/>
          <w:sz w:val="20"/>
          <w:szCs w:val="20"/>
          <w:lang w:eastAsia="ru-RU"/>
        </w:rPr>
        <w:t>,24                                         (86635) 40-8-16</w:t>
      </w:r>
    </w:p>
    <w:p w:rsidR="00442EF8" w:rsidRDefault="00442EF8" w:rsidP="00442EF8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eastAsia="ru-RU"/>
        </w:rPr>
      </w:pPr>
      <w:r w:rsidRPr="00442EF8">
        <w:rPr>
          <w:rFonts w:eastAsia="Calibri"/>
          <w:b/>
          <w:bCs/>
          <w:sz w:val="20"/>
          <w:szCs w:val="20"/>
          <w:lang w:eastAsia="ru-RU"/>
        </w:rPr>
        <w:t xml:space="preserve">дошкольный блок  ул. </w:t>
      </w:r>
      <w:proofErr w:type="spellStart"/>
      <w:r w:rsidRPr="00442EF8">
        <w:rPr>
          <w:rFonts w:eastAsia="Calibri"/>
          <w:b/>
          <w:bCs/>
          <w:sz w:val="20"/>
          <w:szCs w:val="20"/>
          <w:lang w:eastAsia="ru-RU"/>
        </w:rPr>
        <w:t>Архестова</w:t>
      </w:r>
      <w:proofErr w:type="spellEnd"/>
      <w:r w:rsidRPr="00442EF8">
        <w:rPr>
          <w:rFonts w:eastAsia="Calibri"/>
          <w:b/>
          <w:bCs/>
          <w:sz w:val="20"/>
          <w:szCs w:val="20"/>
          <w:lang w:eastAsia="ru-RU"/>
        </w:rPr>
        <w:t xml:space="preserve">, 26                                                                                          (86635) 40-8-10    </w:t>
      </w:r>
    </w:p>
    <w:p w:rsidR="00442EF8" w:rsidRPr="00442EF8" w:rsidRDefault="00442EF8" w:rsidP="00442EF8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eastAsia="ru-RU"/>
        </w:rPr>
      </w:pPr>
    </w:p>
    <w:p w:rsidR="00442EF8" w:rsidRDefault="00442EF8" w:rsidP="00442EF8">
      <w:pPr>
        <w:pStyle w:val="1"/>
        <w:spacing w:before="245" w:line="322" w:lineRule="exact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442EF8" w:rsidRPr="00442EF8" w:rsidRDefault="00442EF8" w:rsidP="00442EF8">
      <w:pPr>
        <w:pStyle w:val="1"/>
        <w:spacing w:before="245" w:line="322" w:lineRule="exact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442EF8">
        <w:rPr>
          <w:b w:val="0"/>
          <w:sz w:val="24"/>
          <w:szCs w:val="24"/>
        </w:rPr>
        <w:t xml:space="preserve">Принято            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442E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«</w:t>
      </w:r>
      <w:r w:rsidRPr="00442EF8">
        <w:rPr>
          <w:b w:val="0"/>
          <w:sz w:val="24"/>
          <w:szCs w:val="24"/>
        </w:rPr>
        <w:t>Утверждаю</w:t>
      </w:r>
      <w:r>
        <w:rPr>
          <w:b w:val="0"/>
          <w:sz w:val="24"/>
          <w:szCs w:val="24"/>
        </w:rPr>
        <w:t>»</w:t>
      </w:r>
    </w:p>
    <w:p w:rsidR="00442EF8" w:rsidRDefault="00442EF8" w:rsidP="00442EF8">
      <w:pPr>
        <w:pStyle w:val="1"/>
        <w:spacing w:before="245" w:line="322" w:lineRule="exact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442EF8">
        <w:rPr>
          <w:b w:val="0"/>
          <w:sz w:val="24"/>
          <w:szCs w:val="24"/>
        </w:rPr>
        <w:t xml:space="preserve">а </w:t>
      </w:r>
      <w:r>
        <w:rPr>
          <w:b w:val="0"/>
          <w:sz w:val="24"/>
          <w:szCs w:val="24"/>
        </w:rPr>
        <w:t>заседании педагогиче</w:t>
      </w:r>
      <w:r w:rsidRPr="00442EF8">
        <w:rPr>
          <w:b w:val="0"/>
          <w:sz w:val="24"/>
          <w:szCs w:val="24"/>
        </w:rPr>
        <w:t>ского совета</w:t>
      </w:r>
      <w:r>
        <w:rPr>
          <w:b w:val="0"/>
          <w:sz w:val="24"/>
          <w:szCs w:val="24"/>
        </w:rPr>
        <w:t xml:space="preserve">                                         Директор МКОУ СОШ</w:t>
      </w:r>
    </w:p>
    <w:p w:rsidR="00442EF8" w:rsidRDefault="00442EF8" w:rsidP="00442EF8">
      <w:pPr>
        <w:pStyle w:val="1"/>
        <w:spacing w:before="245" w:line="322" w:lineRule="exact"/>
        <w:ind w:left="0" w:righ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МКОУ СОШ им. </w:t>
      </w:r>
      <w:proofErr w:type="spellStart"/>
      <w:r>
        <w:rPr>
          <w:b w:val="0"/>
          <w:sz w:val="24"/>
          <w:szCs w:val="24"/>
        </w:rPr>
        <w:t>В.Х.Кагазежева</w:t>
      </w:r>
      <w:proofErr w:type="spellEnd"/>
      <w:r>
        <w:rPr>
          <w:b w:val="0"/>
          <w:sz w:val="24"/>
          <w:szCs w:val="24"/>
        </w:rPr>
        <w:t xml:space="preserve"> с.п. Псынабо</w:t>
      </w:r>
      <w:r w:rsidRPr="00442E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им. </w:t>
      </w:r>
      <w:proofErr w:type="spellStart"/>
      <w:r>
        <w:rPr>
          <w:b w:val="0"/>
          <w:sz w:val="24"/>
          <w:szCs w:val="24"/>
        </w:rPr>
        <w:t>В.Х.Кагазежева</w:t>
      </w:r>
      <w:proofErr w:type="spellEnd"/>
      <w:r>
        <w:rPr>
          <w:b w:val="0"/>
          <w:sz w:val="24"/>
          <w:szCs w:val="24"/>
        </w:rPr>
        <w:t xml:space="preserve"> с.п. Псынабо</w:t>
      </w:r>
    </w:p>
    <w:p w:rsidR="00442EF8" w:rsidRPr="00442EF8" w:rsidRDefault="00F2503C" w:rsidP="00442EF8">
      <w:pPr>
        <w:pStyle w:val="1"/>
        <w:spacing w:before="245" w:line="322" w:lineRule="exact"/>
        <w:ind w:left="0" w:right="5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 №   от 28</w:t>
      </w:r>
      <w:bookmarkStart w:id="0" w:name="_GoBack"/>
      <w:bookmarkEnd w:id="0"/>
      <w:r w:rsidR="00442EF8">
        <w:rPr>
          <w:b w:val="0"/>
          <w:sz w:val="24"/>
          <w:szCs w:val="24"/>
        </w:rPr>
        <w:t xml:space="preserve">.03.2020 года.                                                __________       </w:t>
      </w:r>
      <w:proofErr w:type="spellStart"/>
      <w:r w:rsidR="00442EF8">
        <w:rPr>
          <w:b w:val="0"/>
          <w:sz w:val="24"/>
          <w:szCs w:val="24"/>
        </w:rPr>
        <w:t>И.Х.Теувова</w:t>
      </w:r>
      <w:proofErr w:type="spellEnd"/>
    </w:p>
    <w:p w:rsidR="00442EF8" w:rsidRPr="00442EF8" w:rsidRDefault="00442EF8" w:rsidP="00442EF8">
      <w:pPr>
        <w:pStyle w:val="1"/>
        <w:tabs>
          <w:tab w:val="left" w:pos="9923"/>
        </w:tabs>
        <w:spacing w:before="245" w:line="322" w:lineRule="exact"/>
        <w:ind w:right="12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приказ №</w:t>
      </w:r>
      <w:r w:rsidR="00F2503C">
        <w:rPr>
          <w:b w:val="0"/>
          <w:sz w:val="24"/>
          <w:szCs w:val="24"/>
        </w:rPr>
        <w:t>50 -ОД от 28</w:t>
      </w:r>
      <w:r>
        <w:rPr>
          <w:b w:val="0"/>
          <w:sz w:val="24"/>
          <w:szCs w:val="24"/>
        </w:rPr>
        <w:t>.03.2020 года.</w:t>
      </w:r>
    </w:p>
    <w:p w:rsidR="00442EF8" w:rsidRDefault="00442EF8" w:rsidP="00442EF8">
      <w:pPr>
        <w:pStyle w:val="1"/>
        <w:spacing w:before="245" w:line="322" w:lineRule="exact"/>
      </w:pPr>
      <w:r>
        <w:t>Инструкция</w:t>
      </w:r>
    </w:p>
    <w:p w:rsidR="00442EF8" w:rsidRDefault="00442EF8" w:rsidP="00442EF8">
      <w:pPr>
        <w:spacing w:line="242" w:lineRule="auto"/>
        <w:ind w:left="1348" w:right="1380"/>
        <w:jc w:val="center"/>
        <w:rPr>
          <w:b/>
          <w:sz w:val="28"/>
        </w:rPr>
      </w:pPr>
      <w:r>
        <w:rPr>
          <w:b/>
          <w:sz w:val="28"/>
        </w:rPr>
        <w:t xml:space="preserve">по профилактике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(COVID-19)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МКОУ СОШ им. </w:t>
      </w:r>
      <w:proofErr w:type="spellStart"/>
      <w:r>
        <w:rPr>
          <w:b/>
          <w:sz w:val="28"/>
        </w:rPr>
        <w:t>В.Х.Кагазежева</w:t>
      </w:r>
      <w:proofErr w:type="spellEnd"/>
    </w:p>
    <w:p w:rsidR="00442EF8" w:rsidRDefault="00442EF8" w:rsidP="00442EF8">
      <w:pPr>
        <w:spacing w:line="242" w:lineRule="auto"/>
        <w:ind w:left="1348" w:right="1380"/>
        <w:jc w:val="center"/>
        <w:rPr>
          <w:b/>
          <w:sz w:val="28"/>
        </w:rPr>
      </w:pPr>
      <w:r>
        <w:rPr>
          <w:b/>
          <w:sz w:val="28"/>
        </w:rPr>
        <w:t xml:space="preserve"> с.п. Псынабо.</w:t>
      </w:r>
    </w:p>
    <w:p w:rsidR="00442EF8" w:rsidRDefault="00442EF8" w:rsidP="00442EF8">
      <w:pPr>
        <w:pStyle w:val="a3"/>
        <w:spacing w:before="6"/>
        <w:ind w:left="0"/>
        <w:rPr>
          <w:b/>
          <w:sz w:val="23"/>
        </w:rPr>
      </w:pPr>
    </w:p>
    <w:p w:rsidR="00442EF8" w:rsidRDefault="00442EF8" w:rsidP="00442EF8">
      <w:pPr>
        <w:pStyle w:val="2"/>
        <w:numPr>
          <w:ilvl w:val="0"/>
          <w:numId w:val="4"/>
        </w:numPr>
        <w:tabs>
          <w:tab w:val="left" w:pos="4119"/>
        </w:tabs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42EF8" w:rsidRDefault="00442EF8" w:rsidP="00442EF8">
      <w:pPr>
        <w:pStyle w:val="a3"/>
        <w:ind w:right="142" w:firstLine="566"/>
        <w:jc w:val="both"/>
      </w:pPr>
      <w:r>
        <w:t xml:space="preserve">1.1. Настоящая инструкция разработана для ознакомления обучающихся с понятием </w:t>
      </w:r>
      <w:proofErr w:type="spellStart"/>
      <w:r>
        <w:t>коронавируса</w:t>
      </w:r>
      <w:proofErr w:type="spellEnd"/>
      <w:r>
        <w:t xml:space="preserve">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>
        <w:t>коронавирусной</w:t>
      </w:r>
      <w:proofErr w:type="spellEnd"/>
      <w:r>
        <w:t xml:space="preserve"> инфекции,  а также уяснения необходимости соблюдения правил личной гигиены в общественных местах, соблюдение которых поможет сохранить здоровье и</w:t>
      </w:r>
      <w:r>
        <w:rPr>
          <w:spacing w:val="-3"/>
        </w:rPr>
        <w:t xml:space="preserve"> </w:t>
      </w:r>
      <w:r>
        <w:t>жизнь.</w:t>
      </w:r>
    </w:p>
    <w:p w:rsidR="00442EF8" w:rsidRDefault="00442EF8" w:rsidP="00442EF8">
      <w:pPr>
        <w:pStyle w:val="a3"/>
        <w:spacing w:before="2"/>
        <w:ind w:left="0"/>
      </w:pPr>
    </w:p>
    <w:p w:rsidR="00442EF8" w:rsidRDefault="00442EF8" w:rsidP="00442EF8">
      <w:pPr>
        <w:pStyle w:val="2"/>
        <w:numPr>
          <w:ilvl w:val="0"/>
          <w:numId w:val="4"/>
        </w:numPr>
        <w:tabs>
          <w:tab w:val="left" w:pos="3358"/>
        </w:tabs>
        <w:ind w:left="3357" w:hanging="241"/>
        <w:jc w:val="both"/>
      </w:pPr>
      <w:r>
        <w:t xml:space="preserve">Общие сведения о </w:t>
      </w:r>
      <w:proofErr w:type="spellStart"/>
      <w:r>
        <w:t>коронавирусе</w:t>
      </w:r>
      <w:proofErr w:type="spellEnd"/>
    </w:p>
    <w:p w:rsidR="00442EF8" w:rsidRDefault="00442EF8" w:rsidP="00442EF8">
      <w:pPr>
        <w:pStyle w:val="a5"/>
        <w:numPr>
          <w:ilvl w:val="1"/>
          <w:numId w:val="3"/>
        </w:numPr>
        <w:tabs>
          <w:tab w:val="left" w:pos="1152"/>
        </w:tabs>
        <w:ind w:right="144" w:firstLine="566"/>
        <w:jc w:val="both"/>
        <w:rPr>
          <w:sz w:val="24"/>
        </w:rPr>
      </w:pPr>
      <w:proofErr w:type="spellStart"/>
      <w:r>
        <w:rPr>
          <w:i/>
          <w:sz w:val="24"/>
        </w:rPr>
        <w:t>Коронавирус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это респираторный вирус. Он передается в основном воздушно- 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442EF8" w:rsidRDefault="00442EF8" w:rsidP="00442EF8">
      <w:pPr>
        <w:pStyle w:val="a5"/>
        <w:numPr>
          <w:ilvl w:val="1"/>
          <w:numId w:val="3"/>
        </w:numPr>
        <w:tabs>
          <w:tab w:val="left" w:pos="1108"/>
        </w:tabs>
        <w:ind w:right="165" w:firstLine="566"/>
        <w:jc w:val="both"/>
        <w:rPr>
          <w:sz w:val="24"/>
        </w:rPr>
      </w:pPr>
      <w:r>
        <w:rPr>
          <w:sz w:val="24"/>
        </w:rPr>
        <w:t xml:space="preserve">По устойчивости к дезинфицирующим средствам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относится к вирусам с низкой</w:t>
      </w:r>
      <w:r>
        <w:rPr>
          <w:spacing w:val="8"/>
          <w:sz w:val="24"/>
        </w:rPr>
        <w:t xml:space="preserve"> </w:t>
      </w:r>
      <w:r>
        <w:rPr>
          <w:sz w:val="24"/>
        </w:rPr>
        <w:t>устойчивостью.</w:t>
      </w:r>
    </w:p>
    <w:p w:rsidR="00442EF8" w:rsidRDefault="00442EF8" w:rsidP="00442EF8">
      <w:pPr>
        <w:pStyle w:val="a5"/>
        <w:numPr>
          <w:ilvl w:val="1"/>
          <w:numId w:val="3"/>
        </w:numPr>
        <w:tabs>
          <w:tab w:val="left" w:pos="1207"/>
        </w:tabs>
        <w:ind w:right="144" w:firstLine="566"/>
        <w:jc w:val="both"/>
        <w:rPr>
          <w:sz w:val="24"/>
        </w:rPr>
      </w:pPr>
      <w:r>
        <w:rPr>
          <w:sz w:val="24"/>
        </w:rPr>
        <w:t xml:space="preserve">По данным ВОЗ </w:t>
      </w:r>
      <w:proofErr w:type="spellStart"/>
      <w:r>
        <w:rPr>
          <w:sz w:val="24"/>
        </w:rPr>
        <w:t>коронавирусная</w:t>
      </w:r>
      <w:proofErr w:type="spellEnd"/>
      <w:r>
        <w:rPr>
          <w:sz w:val="24"/>
        </w:rPr>
        <w:t xml:space="preserve"> инфекция передается не только воздушно- капельным путем, но и через мелкодисперсную пыль. Также опасным считается любой конта</w:t>
      </w:r>
      <w:proofErr w:type="gramStart"/>
      <w:r>
        <w:rPr>
          <w:sz w:val="24"/>
        </w:rPr>
        <w:t>кт с др</w:t>
      </w:r>
      <w:proofErr w:type="gramEnd"/>
      <w:r>
        <w:rPr>
          <w:sz w:val="24"/>
        </w:rPr>
        <w:t>угим человеком. Это может быть не только, например, рукопожатие, но и использование одного бытового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F2503C" w:rsidRPr="00F2503C" w:rsidRDefault="00F2503C" w:rsidP="00F2503C">
      <w:pPr>
        <w:tabs>
          <w:tab w:val="left" w:pos="1207"/>
        </w:tabs>
        <w:ind w:right="144"/>
        <w:rPr>
          <w:sz w:val="24"/>
        </w:rPr>
      </w:pPr>
    </w:p>
    <w:p w:rsidR="00442EF8" w:rsidRDefault="00442EF8" w:rsidP="00442EF8">
      <w:pPr>
        <w:pStyle w:val="a3"/>
        <w:spacing w:before="4"/>
        <w:ind w:left="0"/>
      </w:pPr>
    </w:p>
    <w:p w:rsidR="00442EF8" w:rsidRDefault="00442EF8" w:rsidP="00442EF8">
      <w:pPr>
        <w:pStyle w:val="2"/>
        <w:numPr>
          <w:ilvl w:val="0"/>
          <w:numId w:val="4"/>
        </w:numPr>
        <w:tabs>
          <w:tab w:val="left" w:pos="3181"/>
        </w:tabs>
        <w:spacing w:line="272" w:lineRule="exact"/>
        <w:ind w:left="3180" w:hanging="241"/>
        <w:jc w:val="left"/>
      </w:pPr>
      <w:r>
        <w:t>Основные симптомы</w:t>
      </w:r>
      <w:r>
        <w:rPr>
          <w:spacing w:val="-3"/>
        </w:rPr>
        <w:t xml:space="preserve"> </w:t>
      </w:r>
      <w:proofErr w:type="spellStart"/>
      <w:r>
        <w:t>коронавируса</w:t>
      </w:r>
      <w:proofErr w:type="spellEnd"/>
    </w:p>
    <w:p w:rsidR="00442EF8" w:rsidRDefault="00442EF8" w:rsidP="00442EF8">
      <w:pPr>
        <w:pStyle w:val="a3"/>
        <w:spacing w:line="272" w:lineRule="exact"/>
        <w:ind w:left="676"/>
      </w:pPr>
      <w:r>
        <w:t>3.1.</w:t>
      </w:r>
      <w:r>
        <w:rPr>
          <w:u w:val="single"/>
        </w:rPr>
        <w:t xml:space="preserve"> Основные симптомы COVIND-19: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before="2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before="1" w:line="293" w:lineRule="exact"/>
        <w:ind w:hanging="155"/>
        <w:jc w:val="left"/>
        <w:rPr>
          <w:sz w:val="24"/>
        </w:rPr>
      </w:pPr>
      <w:r>
        <w:rPr>
          <w:sz w:val="24"/>
        </w:rPr>
        <w:t>чихание;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кашель;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затрудненное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озноб;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бледность;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before="1" w:line="294" w:lineRule="exact"/>
        <w:ind w:hanging="155"/>
        <w:jc w:val="left"/>
        <w:rPr>
          <w:sz w:val="24"/>
        </w:rPr>
      </w:pPr>
      <w:r>
        <w:rPr>
          <w:sz w:val="24"/>
        </w:rPr>
        <w:t>заложенность носа;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боль в горле и</w:t>
      </w:r>
      <w:r>
        <w:rPr>
          <w:spacing w:val="-3"/>
          <w:sz w:val="24"/>
        </w:rPr>
        <w:t xml:space="preserve"> </w:t>
      </w:r>
      <w:r>
        <w:rPr>
          <w:sz w:val="24"/>
        </w:rPr>
        <w:t>мышцах;</w:t>
      </w:r>
    </w:p>
    <w:p w:rsidR="00442EF8" w:rsidRDefault="00442EF8" w:rsidP="00442EF8">
      <w:pPr>
        <w:pStyle w:val="a5"/>
        <w:numPr>
          <w:ilvl w:val="0"/>
          <w:numId w:val="2"/>
        </w:numPr>
        <w:tabs>
          <w:tab w:val="left" w:pos="831"/>
        </w:tabs>
        <w:spacing w:line="293" w:lineRule="exact"/>
        <w:ind w:hanging="155"/>
        <w:jc w:val="left"/>
        <w:rPr>
          <w:sz w:val="24"/>
        </w:rPr>
      </w:pPr>
      <w:r>
        <w:rPr>
          <w:sz w:val="24"/>
        </w:rPr>
        <w:t>ощущение тяжести в 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клетке.</w:t>
      </w:r>
    </w:p>
    <w:p w:rsidR="00442EF8" w:rsidRDefault="00442EF8" w:rsidP="00442EF8">
      <w:pPr>
        <w:spacing w:line="293" w:lineRule="exact"/>
        <w:rPr>
          <w:sz w:val="24"/>
        </w:rPr>
        <w:sectPr w:rsidR="00442EF8" w:rsidSect="00442EF8">
          <w:pgSz w:w="11910" w:h="16840"/>
          <w:pgMar w:top="560" w:right="760" w:bottom="280" w:left="1100" w:header="720" w:footer="720" w:gutter="0"/>
          <w:cols w:space="720"/>
        </w:sectPr>
      </w:pPr>
    </w:p>
    <w:p w:rsidR="00442EF8" w:rsidRDefault="00442EF8" w:rsidP="00442EF8">
      <w:pPr>
        <w:pStyle w:val="2"/>
        <w:numPr>
          <w:ilvl w:val="0"/>
          <w:numId w:val="4"/>
        </w:numPr>
        <w:tabs>
          <w:tab w:val="left" w:pos="3761"/>
        </w:tabs>
        <w:spacing w:before="75"/>
        <w:ind w:left="3761"/>
        <w:jc w:val="both"/>
      </w:pPr>
      <w:r>
        <w:lastRenderedPageBreak/>
        <w:t>Меры</w:t>
      </w:r>
      <w:r>
        <w:rPr>
          <w:spacing w:val="-1"/>
        </w:rPr>
        <w:t xml:space="preserve"> </w:t>
      </w:r>
      <w:r>
        <w:t>предосторожности</w:t>
      </w:r>
    </w:p>
    <w:p w:rsidR="00442EF8" w:rsidRDefault="00442EF8" w:rsidP="00442EF8">
      <w:pPr>
        <w:pStyle w:val="a5"/>
        <w:numPr>
          <w:ilvl w:val="1"/>
          <w:numId w:val="1"/>
        </w:numPr>
        <w:tabs>
          <w:tab w:val="left" w:pos="1351"/>
        </w:tabs>
        <w:ind w:right="146" w:firstLine="708"/>
        <w:jc w:val="both"/>
        <w:rPr>
          <w:sz w:val="24"/>
        </w:rPr>
      </w:pPr>
      <w:r>
        <w:rPr>
          <w:sz w:val="24"/>
        </w:rPr>
        <w:t xml:space="preserve">Для профилактики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442EF8" w:rsidRDefault="00442EF8" w:rsidP="00442EF8">
      <w:pPr>
        <w:pStyle w:val="a5"/>
        <w:numPr>
          <w:ilvl w:val="1"/>
          <w:numId w:val="1"/>
        </w:numPr>
        <w:tabs>
          <w:tab w:val="left" w:pos="1310"/>
        </w:tabs>
        <w:ind w:left="1310" w:hanging="492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Правила предосторожности, которые необходимо выполнять в условиях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риска</w:t>
      </w:r>
    </w:p>
    <w:p w:rsidR="00442EF8" w:rsidRDefault="00442EF8" w:rsidP="00442EF8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заразиться вирусом: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2" w:line="237" w:lineRule="auto"/>
        <w:ind w:right="151" w:firstLine="708"/>
        <w:rPr>
          <w:sz w:val="24"/>
        </w:rPr>
      </w:pPr>
      <w:r>
        <w:rPr>
          <w:sz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</w:t>
      </w:r>
      <w:r>
        <w:rPr>
          <w:spacing w:val="-18"/>
          <w:sz w:val="24"/>
        </w:rPr>
        <w:t xml:space="preserve"> </w:t>
      </w:r>
      <w:r>
        <w:rPr>
          <w:sz w:val="24"/>
        </w:rPr>
        <w:t>локтя.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8" w:line="237" w:lineRule="auto"/>
        <w:ind w:right="146" w:firstLine="708"/>
        <w:rPr>
          <w:sz w:val="24"/>
        </w:rPr>
      </w:pPr>
      <w:r>
        <w:rPr>
          <w:sz w:val="24"/>
        </w:rPr>
        <w:t xml:space="preserve">Держать дистанцию в общественных местах 1,5-2 м. Через мелкие капли изо рта и носа больного человека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может передаваться другим людям при вдыхании того же воздуха. В общественных местах желательно 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маску.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7" w:line="237" w:lineRule="auto"/>
        <w:ind w:right="143" w:firstLine="708"/>
        <w:rPr>
          <w:sz w:val="24"/>
        </w:rPr>
      </w:pPr>
      <w:r>
        <w:rPr>
          <w:sz w:val="24"/>
        </w:rPr>
        <w:t>Не следует трогать руками лицо. Вирус легко перенести с кожи рук в организм, если трогать глаза, нос и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4" w:line="237" w:lineRule="auto"/>
        <w:ind w:right="150" w:firstLine="708"/>
        <w:rPr>
          <w:sz w:val="24"/>
        </w:rPr>
      </w:pPr>
      <w:r>
        <w:rPr>
          <w:sz w:val="24"/>
        </w:rPr>
        <w:t xml:space="preserve">На период опасности заражения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приветствие.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spacing w:before="5"/>
        <w:ind w:right="150" w:firstLine="708"/>
        <w:rPr>
          <w:sz w:val="24"/>
        </w:rPr>
      </w:pPr>
      <w:r>
        <w:rPr>
          <w:sz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442EF8" w:rsidRDefault="00442EF8" w:rsidP="00442EF8">
      <w:pPr>
        <w:pStyle w:val="a5"/>
        <w:numPr>
          <w:ilvl w:val="1"/>
          <w:numId w:val="2"/>
        </w:numPr>
        <w:tabs>
          <w:tab w:val="left" w:pos="1104"/>
        </w:tabs>
        <w:ind w:right="142" w:firstLine="708"/>
        <w:rPr>
          <w:sz w:val="24"/>
        </w:rPr>
      </w:pPr>
      <w:r>
        <w:rPr>
          <w:sz w:val="24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  Не   стоит   заниматься   самолечением.   Специалисты   выяснят   причины    и назначат грамотное лечение, чтобы 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болезнь.</w:t>
      </w:r>
    </w:p>
    <w:p w:rsidR="0069432E" w:rsidRDefault="00F2503C"/>
    <w:sectPr w:rsidR="0069432E">
      <w:pgSz w:w="11910" w:h="16840"/>
      <w:pgMar w:top="130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640"/>
    <w:multiLevelType w:val="hybridMultilevel"/>
    <w:tmpl w:val="FCD63FF2"/>
    <w:lvl w:ilvl="0" w:tplc="97181036">
      <w:numFmt w:val="bullet"/>
      <w:lvlText w:val=""/>
      <w:lvlJc w:val="left"/>
      <w:pPr>
        <w:ind w:left="83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2334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06DD08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3" w:tplc="0F06B510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D4D0B28C"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 w:tplc="5A2A7EA6"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6" w:tplc="0D62CC48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7" w:tplc="8B54913C">
      <w:numFmt w:val="bullet"/>
      <w:lvlText w:val="•"/>
      <w:lvlJc w:val="left"/>
      <w:pPr>
        <w:ind w:left="6977" w:hanging="286"/>
      </w:pPr>
      <w:rPr>
        <w:rFonts w:hint="default"/>
        <w:lang w:val="ru-RU" w:eastAsia="en-US" w:bidi="ar-SA"/>
      </w:rPr>
    </w:lvl>
    <w:lvl w:ilvl="8" w:tplc="4FDACF90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</w:abstractNum>
  <w:abstractNum w:abstractNumId="1">
    <w:nsid w:val="314E32B2"/>
    <w:multiLevelType w:val="multilevel"/>
    <w:tmpl w:val="1916AAD2"/>
    <w:lvl w:ilvl="0">
      <w:start w:val="2"/>
      <w:numFmt w:val="decimal"/>
      <w:lvlText w:val="%1"/>
      <w:lvlJc w:val="left"/>
      <w:pPr>
        <w:ind w:left="11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76"/>
      </w:pPr>
      <w:rPr>
        <w:rFonts w:hint="default"/>
        <w:lang w:val="ru-RU" w:eastAsia="en-US" w:bidi="ar-SA"/>
      </w:rPr>
    </w:lvl>
  </w:abstractNum>
  <w:abstractNum w:abstractNumId="2">
    <w:nsid w:val="3CBD57DC"/>
    <w:multiLevelType w:val="hybridMultilevel"/>
    <w:tmpl w:val="D5A248DC"/>
    <w:lvl w:ilvl="0" w:tplc="7AD6D488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071E4AC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2" w:tplc="8B56EDEC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31FC21EE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4" w:tplc="11149620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5" w:tplc="AE8CCDC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B6EE468C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CAC45B88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0C58D766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3">
    <w:nsid w:val="453D7257"/>
    <w:multiLevelType w:val="multilevel"/>
    <w:tmpl w:val="B77A462E"/>
    <w:lvl w:ilvl="0">
      <w:start w:val="4"/>
      <w:numFmt w:val="decimal"/>
      <w:lvlText w:val="%1"/>
      <w:lvlJc w:val="left"/>
      <w:pPr>
        <w:ind w:left="11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F8"/>
    <w:rsid w:val="00442EF8"/>
    <w:rsid w:val="00917F46"/>
    <w:rsid w:val="00F2503C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2EF8"/>
    <w:pPr>
      <w:ind w:left="1347" w:right="13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42EF8"/>
    <w:pPr>
      <w:spacing w:line="274" w:lineRule="exact"/>
      <w:ind w:left="318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E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42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42EF8"/>
    <w:pPr>
      <w:ind w:left="1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2E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2EF8"/>
    <w:pPr>
      <w:ind w:left="110" w:hanging="15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42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2EF8"/>
    <w:pPr>
      <w:ind w:left="1347" w:right="13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42EF8"/>
    <w:pPr>
      <w:spacing w:line="274" w:lineRule="exact"/>
      <w:ind w:left="318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E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42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42EF8"/>
    <w:pPr>
      <w:ind w:left="1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2E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2EF8"/>
    <w:pPr>
      <w:ind w:left="110" w:hanging="15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42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Рената</cp:lastModifiedBy>
  <cp:revision>3</cp:revision>
  <cp:lastPrinted>2020-08-28T08:25:00Z</cp:lastPrinted>
  <dcterms:created xsi:type="dcterms:W3CDTF">2020-08-28T08:25:00Z</dcterms:created>
  <dcterms:modified xsi:type="dcterms:W3CDTF">2020-08-28T08:25:00Z</dcterms:modified>
</cp:coreProperties>
</file>